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41" w:rsidRDefault="00B83E41">
      <w:bookmarkStart w:id="0" w:name="_GoBack"/>
      <w:bookmarkEnd w:id="0"/>
    </w:p>
    <w:p w:rsidR="007273B9" w:rsidRDefault="007273B9"/>
    <w:p w:rsidR="007273B9" w:rsidRDefault="007273B9"/>
    <w:p w:rsidR="007273B9" w:rsidRPr="0021668B" w:rsidRDefault="007273B9" w:rsidP="007273B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273B9">
        <w:rPr>
          <w:rFonts w:ascii="Times New Roman" w:hAnsi="Times New Roman" w:cs="Times New Roman"/>
          <w:b/>
          <w:sz w:val="24"/>
          <w:szCs w:val="24"/>
        </w:rPr>
        <w:t xml:space="preserve">Miejski Ośrodek Pomocy Społecznej w Myszkowie realizuje projekt                                                                    </w:t>
      </w:r>
      <w:r w:rsidRPr="007273B9">
        <w:rPr>
          <w:rFonts w:ascii="Times New Roman" w:hAnsi="Times New Roman" w:cs="Times New Roman"/>
          <w:b/>
          <w:bCs/>
          <w:sz w:val="32"/>
          <w:szCs w:val="28"/>
        </w:rPr>
        <w:t xml:space="preserve">pn. </w:t>
      </w:r>
      <w:r w:rsidRPr="007273B9">
        <w:rPr>
          <w:rFonts w:ascii="Times New Roman" w:hAnsi="Times New Roman" w:cs="Times New Roman"/>
          <w:b/>
          <w:sz w:val="24"/>
        </w:rPr>
        <w:t>,,</w:t>
      </w:r>
      <w:r w:rsidRPr="007273B9">
        <w:rPr>
          <w:rFonts w:ascii="Times New Roman" w:hAnsi="Times New Roman" w:cs="Times New Roman"/>
          <w:b/>
          <w:sz w:val="32"/>
          <w:szCs w:val="28"/>
        </w:rPr>
        <w:t>Jesteśmy dla</w:t>
      </w:r>
      <w:r>
        <w:rPr>
          <w:rFonts w:ascii="Times New Roman" w:hAnsi="Times New Roman" w:cs="Times New Roman"/>
          <w:b/>
          <w:sz w:val="32"/>
          <w:szCs w:val="28"/>
        </w:rPr>
        <w:t xml:space="preserve"> naszych mieszkańców – wsparcie specjalistyczne w Gminie Myszków</w:t>
      </w:r>
      <w:r w:rsidRPr="0021668B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 </w:t>
      </w:r>
      <w:r w:rsidRPr="007273B9">
        <w:rPr>
          <w:rFonts w:ascii="Times New Roman" w:hAnsi="Times New Roman" w:cs="Times New Roman"/>
          <w:b/>
          <w:sz w:val="24"/>
        </w:rPr>
        <w:t>w ramach</w:t>
      </w:r>
      <w:r>
        <w:rPr>
          <w:rFonts w:ascii="Times New Roman" w:hAnsi="Times New Roman" w:cs="Times New Roman"/>
          <w:sz w:val="24"/>
        </w:rPr>
        <w:t xml:space="preserve"> </w:t>
      </w:r>
    </w:p>
    <w:p w:rsidR="007273B9" w:rsidRPr="0021668B" w:rsidRDefault="007273B9" w:rsidP="007273B9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Działania</w:t>
      </w:r>
      <w:r w:rsidRPr="0021668B">
        <w:rPr>
          <w:rFonts w:ascii="Times New Roman" w:hAnsi="Times New Roman" w:cs="Times New Roman"/>
          <w:b/>
          <w:bCs/>
          <w:sz w:val="24"/>
        </w:rPr>
        <w:t xml:space="preserve"> nr </w:t>
      </w:r>
      <w:r>
        <w:rPr>
          <w:rFonts w:ascii="Times New Roman" w:hAnsi="Times New Roman" w:cs="Times New Roman"/>
          <w:b/>
          <w:bCs/>
          <w:sz w:val="24"/>
        </w:rPr>
        <w:t>9.2. Dostępne i efektywne usługi społeczne i zdrowotne</w:t>
      </w:r>
    </w:p>
    <w:p w:rsidR="007273B9" w:rsidRPr="00145DFB" w:rsidRDefault="007273B9" w:rsidP="007273B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1668B">
        <w:rPr>
          <w:rFonts w:ascii="Times New Roman" w:hAnsi="Times New Roman" w:cs="Times New Roman"/>
          <w:b/>
          <w:bCs/>
          <w:sz w:val="24"/>
        </w:rPr>
        <w:t xml:space="preserve">Poddziałanie nr </w:t>
      </w:r>
      <w:r>
        <w:rPr>
          <w:rFonts w:ascii="Times New Roman" w:hAnsi="Times New Roman" w:cs="Times New Roman"/>
          <w:b/>
          <w:bCs/>
          <w:sz w:val="24"/>
        </w:rPr>
        <w:t>9.2.2.</w:t>
      </w:r>
      <w:r w:rsidRPr="0021668B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Rozwój usług społecznych i zdrowotnych - RIT</w:t>
      </w:r>
    </w:p>
    <w:p w:rsidR="007273B9" w:rsidRPr="00495C4D" w:rsidRDefault="007273B9" w:rsidP="007273B9">
      <w:pPr>
        <w:pStyle w:val="Akapitzlist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Usługi w ramach projektu </w:t>
      </w:r>
      <w:r w:rsidRPr="00C130A8">
        <w:rPr>
          <w:rFonts w:ascii="Times New Roman" w:hAnsi="Times New Roman" w:cs="Times New Roman"/>
          <w:sz w:val="20"/>
          <w:szCs w:val="20"/>
        </w:rPr>
        <w:t>,,</w:t>
      </w:r>
      <w:r w:rsidRPr="00C130A8">
        <w:rPr>
          <w:rFonts w:ascii="Times New Roman" w:hAnsi="Times New Roman" w:cs="Times New Roman"/>
          <w:b/>
          <w:sz w:val="20"/>
          <w:szCs w:val="20"/>
        </w:rPr>
        <w:t>Jesteśmy dla naszych mieszkańców – wsparcie specjalistyczne w Gminie Myszków</w:t>
      </w:r>
      <w:r w:rsidRPr="00C130A8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</w:rPr>
        <w:t xml:space="preserve">skierowane są do 22 osób (17 kobiet i 5 mężczyzn) zgodnie z diagnozą przeprowadzona przez Miejski Ośrodek Pomocy Społecznej w Myszkowie. Zajęcia będą realizowane przez Miejski Ośrodek Pomocy Społecznej w Myszkowie na terenie gminy, w miejscu zamieszkania uczestnika projektu. </w:t>
      </w:r>
    </w:p>
    <w:p w:rsidR="007273B9" w:rsidRPr="00495C4D" w:rsidRDefault="007273B9" w:rsidP="007273B9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W projekcie będą </w:t>
      </w:r>
      <w:r>
        <w:rPr>
          <w:rFonts w:ascii="Times New Roman" w:hAnsi="Times New Roman" w:cs="Times New Roman"/>
        </w:rPr>
        <w:t>realizowane</w:t>
      </w:r>
      <w:r w:rsidRPr="00495C4D">
        <w:rPr>
          <w:rFonts w:ascii="Times New Roman" w:hAnsi="Times New Roman" w:cs="Times New Roman"/>
        </w:rPr>
        <w:t xml:space="preserve"> następujące rodzaje </w:t>
      </w:r>
      <w:r>
        <w:rPr>
          <w:rFonts w:ascii="Times New Roman" w:hAnsi="Times New Roman" w:cs="Times New Roman"/>
        </w:rPr>
        <w:t>usług</w:t>
      </w:r>
      <w:r w:rsidRPr="00495C4D">
        <w:rPr>
          <w:rFonts w:ascii="Times New Roman" w:hAnsi="Times New Roman" w:cs="Times New Roman"/>
        </w:rPr>
        <w:t>:</w:t>
      </w:r>
    </w:p>
    <w:p w:rsidR="007273B9" w:rsidRPr="00574B52" w:rsidRDefault="007273B9" w:rsidP="007273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Usługi asystenckie dla osób niepełnosprawnych</w:t>
      </w:r>
    </w:p>
    <w:p w:rsidR="007273B9" w:rsidRPr="00574B52" w:rsidRDefault="007273B9" w:rsidP="007273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Usługi opiekuńcze dla osób starszych</w:t>
      </w:r>
    </w:p>
    <w:p w:rsidR="007273B9" w:rsidRDefault="007273B9" w:rsidP="007273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Specjalistyczne usługi opiekuńcze ( rehabilitacja fizyczna i usprawnianie zaburzonych funkcji organizmu; uczenie i rozwijanie umiejętności niezbędnych do samodzielnego życia; logopeda)</w:t>
      </w:r>
    </w:p>
    <w:p w:rsidR="007273B9" w:rsidRDefault="007273B9" w:rsidP="007273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Usługi sąsiedzkie</w:t>
      </w:r>
    </w:p>
    <w:p w:rsidR="007273B9" w:rsidRPr="00495C4D" w:rsidRDefault="007273B9" w:rsidP="007273B9">
      <w:pPr>
        <w:pStyle w:val="Akapitzlist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Wsparciem w ramach projektu </w:t>
      </w:r>
      <w:r w:rsidRPr="00495C4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mogą zostać osoby</w:t>
      </w:r>
      <w:r w:rsidRPr="00277E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wykluczone społecznie lub zagrożone wykluczeniem społecznym, </w:t>
      </w:r>
      <w:r w:rsidRPr="00495C4D">
        <w:rPr>
          <w:rFonts w:ascii="Times New Roman" w:hAnsi="Times New Roman" w:cs="Times New Roman"/>
        </w:rPr>
        <w:t xml:space="preserve">ze szczególnym uwzględnieniem </w:t>
      </w:r>
      <w:r>
        <w:rPr>
          <w:rFonts w:ascii="Times New Roman" w:hAnsi="Times New Roman" w:cs="Times New Roman"/>
        </w:rPr>
        <w:t>osób, które</w:t>
      </w:r>
      <w:r w:rsidRPr="00495C4D">
        <w:rPr>
          <w:rFonts w:ascii="Times New Roman" w:hAnsi="Times New Roman" w:cs="Times New Roman"/>
        </w:rPr>
        <w:t>:</w:t>
      </w:r>
    </w:p>
    <w:p w:rsidR="007273B9" w:rsidRPr="00733E1C" w:rsidRDefault="007273B9" w:rsidP="007273B9">
      <w:pPr>
        <w:pStyle w:val="Akapitzli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33E1C">
        <w:rPr>
          <w:rFonts w:ascii="Times New Roman" w:hAnsi="Times New Roman" w:cs="Times New Roman"/>
        </w:rPr>
        <w:t>Odpowiedzieli na skierowaną do nich diagnozę i ofertę świadczenia usług w ramach pracy socjalnej.</w:t>
      </w:r>
    </w:p>
    <w:p w:rsidR="007273B9" w:rsidRPr="00733E1C" w:rsidRDefault="007273B9" w:rsidP="007273B9">
      <w:pPr>
        <w:pStyle w:val="Akapitzlist1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 w:rsidRPr="00733E1C">
        <w:rPr>
          <w:rFonts w:ascii="Times New Roman" w:hAnsi="Times New Roman" w:cs="Times New Roman"/>
        </w:rPr>
        <w:t>Osoby niepełnosprawne z orzeczeniem – w tym osoby upośledzone intelektualnie w stopniu lekkim lub upośledzone w stopniu lekkim i zaburzone/chore psychicznie, lub tylko z obniżoną sprawnością intelektualną i zaburzone lub chore psychicznie, w tym osoby posiadające umiarkowany lub znaczny  stopień niepełnosprawności</w:t>
      </w:r>
    </w:p>
    <w:p w:rsidR="007273B9" w:rsidRPr="00733E1C" w:rsidRDefault="007273B9" w:rsidP="007273B9">
      <w:pPr>
        <w:pStyle w:val="Akapitzli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33E1C">
        <w:rPr>
          <w:rFonts w:ascii="Times New Roman" w:hAnsi="Times New Roman" w:cs="Times New Roman"/>
        </w:rPr>
        <w:t>Osoby bezrobotne zarejestrowane w UP, zakwalifikowane do tzw. III profilu lub osoby bierne zawodowo</w:t>
      </w:r>
    </w:p>
    <w:p w:rsidR="007273B9" w:rsidRPr="00733E1C" w:rsidRDefault="007273B9" w:rsidP="007273B9">
      <w:pPr>
        <w:pStyle w:val="Akapitzli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33E1C">
        <w:rPr>
          <w:rFonts w:ascii="Times New Roman" w:hAnsi="Times New Roman" w:cs="Times New Roman"/>
        </w:rPr>
        <w:t>Osoby korzystające ze świadczeń pomocy społecznej zgodnie z ustawa z dnia 12 marca 2004r. o pomocy społecznej lub kwalifikujące się do objęcia wsparciem pomocy społecznej</w:t>
      </w:r>
    </w:p>
    <w:p w:rsidR="007273B9" w:rsidRPr="00733E1C" w:rsidRDefault="007273B9" w:rsidP="007273B9">
      <w:pPr>
        <w:pStyle w:val="Akapitzli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33E1C">
        <w:rPr>
          <w:rFonts w:ascii="Times New Roman" w:hAnsi="Times New Roman" w:cs="Times New Roman"/>
        </w:rPr>
        <w:t>Osoby opuszczające pieczę zastępczą lub zakład karny</w:t>
      </w:r>
    </w:p>
    <w:p w:rsidR="007273B9" w:rsidRPr="00733E1C" w:rsidRDefault="007273B9" w:rsidP="007273B9">
      <w:pPr>
        <w:pStyle w:val="Akapitzli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33E1C">
        <w:rPr>
          <w:rFonts w:ascii="Times New Roman" w:hAnsi="Times New Roman" w:cs="Times New Roman"/>
        </w:rPr>
        <w:t>Osoby korzystające z PO PŻ</w:t>
      </w:r>
    </w:p>
    <w:p w:rsidR="007273B9" w:rsidRPr="00733E1C" w:rsidRDefault="007273B9" w:rsidP="007273B9">
      <w:pPr>
        <w:pStyle w:val="Akapitzli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33E1C">
        <w:rPr>
          <w:rFonts w:ascii="Times New Roman" w:hAnsi="Times New Roman" w:cs="Times New Roman"/>
        </w:rPr>
        <w:t xml:space="preserve">Osoby bezdomne lub dotknięte wykluczeniem z dostępu do mieszkań w rozumieniu wytycznych </w:t>
      </w:r>
      <w:proofErr w:type="spellStart"/>
      <w:r w:rsidRPr="00733E1C">
        <w:rPr>
          <w:rFonts w:ascii="Times New Roman" w:hAnsi="Times New Roman" w:cs="Times New Roman"/>
        </w:rPr>
        <w:t>MIiR</w:t>
      </w:r>
      <w:proofErr w:type="spellEnd"/>
      <w:r w:rsidRPr="00733E1C">
        <w:rPr>
          <w:rFonts w:ascii="Times New Roman" w:hAnsi="Times New Roman" w:cs="Times New Roman"/>
        </w:rPr>
        <w:t xml:space="preserve"> </w:t>
      </w:r>
    </w:p>
    <w:p w:rsidR="007273B9" w:rsidRPr="007273B9" w:rsidRDefault="007273B9" w:rsidP="007273B9">
      <w:pPr>
        <w:jc w:val="both"/>
        <w:rPr>
          <w:rFonts w:ascii="Times New Roman" w:hAnsi="Times New Roman" w:cs="Times New Roman"/>
          <w:bCs/>
        </w:rPr>
      </w:pPr>
    </w:p>
    <w:p w:rsidR="007273B9" w:rsidRDefault="007273B9">
      <w:pPr>
        <w:rPr>
          <w:b/>
        </w:rPr>
      </w:pPr>
      <w:r>
        <w:t xml:space="preserve">Osoby zainteresowane mogą się kontaktować z Miejskim Ośrodkiem Pomocy Społecznej w Myszkowie – </w:t>
      </w:r>
      <w:r w:rsidRPr="00A7731D">
        <w:rPr>
          <w:b/>
        </w:rPr>
        <w:t>tel. 34 313 56 30, w godz. 7.30 – 15.30</w:t>
      </w:r>
    </w:p>
    <w:p w:rsidR="00A7731D" w:rsidRDefault="00A7731D">
      <w:r>
        <w:rPr>
          <w:b/>
        </w:rPr>
        <w:t>Projekt będzie realizowany w okresie o. 1.01.2019 – 31.12.2019</w:t>
      </w:r>
    </w:p>
    <w:sectPr w:rsidR="00A773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66" w:rsidRDefault="005C7F66" w:rsidP="007273B9">
      <w:pPr>
        <w:spacing w:after="0" w:line="240" w:lineRule="auto"/>
      </w:pPr>
      <w:r>
        <w:separator/>
      </w:r>
    </w:p>
  </w:endnote>
  <w:endnote w:type="continuationSeparator" w:id="0">
    <w:p w:rsidR="005C7F66" w:rsidRDefault="005C7F66" w:rsidP="007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66" w:rsidRDefault="005C7F66" w:rsidP="007273B9">
      <w:pPr>
        <w:spacing w:after="0" w:line="240" w:lineRule="auto"/>
      </w:pPr>
      <w:r>
        <w:separator/>
      </w:r>
    </w:p>
  </w:footnote>
  <w:footnote w:type="continuationSeparator" w:id="0">
    <w:p w:rsidR="005C7F66" w:rsidRDefault="005C7F66" w:rsidP="0072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B9" w:rsidRDefault="007273B9">
    <w:pPr>
      <w:pStyle w:val="Nagwek"/>
    </w:pPr>
    <w:r>
      <w:rPr>
        <w:noProof/>
        <w:lang w:eastAsia="pl-PL"/>
      </w:rPr>
      <w:drawing>
        <wp:inline distT="0" distB="0" distL="0" distR="0" wp14:anchorId="4EE648B6" wp14:editId="1C0A6B88">
          <wp:extent cx="5760720" cy="565785"/>
          <wp:effectExtent l="0" t="0" r="0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02B8"/>
    <w:multiLevelType w:val="hybridMultilevel"/>
    <w:tmpl w:val="9438D71C"/>
    <w:lvl w:ilvl="0" w:tplc="018EE6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533ED"/>
    <w:multiLevelType w:val="hybridMultilevel"/>
    <w:tmpl w:val="D382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6129B6"/>
    <w:multiLevelType w:val="hybridMultilevel"/>
    <w:tmpl w:val="01D6DEA0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1358A7"/>
    <w:multiLevelType w:val="hybridMultilevel"/>
    <w:tmpl w:val="0AC47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B9"/>
    <w:rsid w:val="00141464"/>
    <w:rsid w:val="005C7F66"/>
    <w:rsid w:val="00684818"/>
    <w:rsid w:val="007273B9"/>
    <w:rsid w:val="00A7731D"/>
    <w:rsid w:val="00B8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B9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3B9"/>
  </w:style>
  <w:style w:type="paragraph" w:styleId="Stopka">
    <w:name w:val="footer"/>
    <w:basedOn w:val="Normalny"/>
    <w:link w:val="StopkaZnak"/>
    <w:uiPriority w:val="99"/>
    <w:unhideWhenUsed/>
    <w:rsid w:val="0072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3B9"/>
  </w:style>
  <w:style w:type="paragraph" w:styleId="Tekstdymka">
    <w:name w:val="Balloon Text"/>
    <w:basedOn w:val="Normalny"/>
    <w:link w:val="TekstdymkaZnak"/>
    <w:uiPriority w:val="99"/>
    <w:semiHidden/>
    <w:unhideWhenUsed/>
    <w:rsid w:val="0072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3B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273B9"/>
    <w:pPr>
      <w:ind w:left="720"/>
    </w:pPr>
  </w:style>
  <w:style w:type="paragraph" w:styleId="Akapitzlist">
    <w:name w:val="List Paragraph"/>
    <w:basedOn w:val="Normalny"/>
    <w:uiPriority w:val="34"/>
    <w:qFormat/>
    <w:rsid w:val="00727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B9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3B9"/>
  </w:style>
  <w:style w:type="paragraph" w:styleId="Stopka">
    <w:name w:val="footer"/>
    <w:basedOn w:val="Normalny"/>
    <w:link w:val="StopkaZnak"/>
    <w:uiPriority w:val="99"/>
    <w:unhideWhenUsed/>
    <w:rsid w:val="0072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3B9"/>
  </w:style>
  <w:style w:type="paragraph" w:styleId="Tekstdymka">
    <w:name w:val="Balloon Text"/>
    <w:basedOn w:val="Normalny"/>
    <w:link w:val="TekstdymkaZnak"/>
    <w:uiPriority w:val="99"/>
    <w:semiHidden/>
    <w:unhideWhenUsed/>
    <w:rsid w:val="0072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3B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273B9"/>
    <w:pPr>
      <w:ind w:left="720"/>
    </w:pPr>
  </w:style>
  <w:style w:type="paragraph" w:styleId="Akapitzlist">
    <w:name w:val="List Paragraph"/>
    <w:basedOn w:val="Normalny"/>
    <w:uiPriority w:val="34"/>
    <w:qFormat/>
    <w:rsid w:val="0072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2</cp:revision>
  <dcterms:created xsi:type="dcterms:W3CDTF">2019-08-28T07:34:00Z</dcterms:created>
  <dcterms:modified xsi:type="dcterms:W3CDTF">2019-08-28T07:34:00Z</dcterms:modified>
</cp:coreProperties>
</file>