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67A6" w14:textId="77777777" w:rsidR="00CB6142" w:rsidRPr="00CB6142" w:rsidRDefault="00CB6142" w:rsidP="00CB6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bookmarkStart w:id="0" w:name="_Hlk508136303"/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 N F O R M A C J A</w:t>
      </w:r>
    </w:p>
    <w:p w14:paraId="756CFBC8" w14:textId="77777777" w:rsidR="00CB6142" w:rsidRPr="00CB6142" w:rsidRDefault="00CB6142" w:rsidP="00CB6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dot. ochrony danych osobowych</w:t>
      </w:r>
    </w:p>
    <w:p w14:paraId="71041580" w14:textId="77777777" w:rsidR="00CB6142" w:rsidRPr="00CB6142" w:rsidRDefault="00CB6142" w:rsidP="00CB6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44B9B46E" w14:textId="77777777" w:rsidR="00CB6142" w:rsidRPr="00CB6142" w:rsidRDefault="00CB6142" w:rsidP="00CB6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Zgodnie z </w:t>
      </w:r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art.13</w:t>
      </w: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ust.1 i 2</w:t>
      </w: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CB6142"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 –  </w:t>
      </w:r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RODO</w:t>
      </w: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/Dz. Urz. UE L 119, s.1/ informuję, iż:</w:t>
      </w:r>
    </w:p>
    <w:p w14:paraId="234BAD37" w14:textId="77777777" w:rsidR="00CB6142" w:rsidRPr="00CB6142" w:rsidRDefault="00CB6142" w:rsidP="00CB61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Administratorem</w:t>
      </w: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Pani/Pana danych osobowych jest  Miejski Ośrodek Pomocy Społecznej (MOPS) w Myszkowie z siedzibą ul. Pułaskiego 7, 42-300 Myszków</w:t>
      </w:r>
    </w:p>
    <w:p w14:paraId="2940D4DF" w14:textId="77777777" w:rsidR="00CB6142" w:rsidRPr="00CB6142" w:rsidRDefault="00CB6142" w:rsidP="00CB61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Kontakt z Inspektorem Ochrony Danych (</w:t>
      </w:r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IOD</w:t>
      </w: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 –</w:t>
      </w:r>
      <w:r w:rsidRPr="00CB61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hyperlink r:id="rId8" w:history="1">
        <w:r w:rsidRPr="00CB6142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iod@mops.miastomyszkow.pl</w:t>
        </w:r>
      </w:hyperlink>
      <w:r w:rsidRPr="00CB6142">
        <w:rPr>
          <w:rFonts w:ascii="Times New Roman" w:eastAsia="Times New Roman" w:hAnsi="Times New Roman" w:cs="Times New Roman"/>
          <w:sz w:val="20"/>
          <w:szCs w:val="20"/>
          <w:lang w:eastAsia="pl-PL"/>
        </w:rPr>
        <w:t>; mops.myszkow@mops.miastomyszkow.pl</w:t>
      </w:r>
    </w:p>
    <w:p w14:paraId="37334A33" w14:textId="77777777" w:rsidR="00CB6142" w:rsidRPr="00CB6142" w:rsidRDefault="00CB6142" w:rsidP="00CB61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Pani/Pana dane osobowe </w:t>
      </w:r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przetwarzane będą w celu</w:t>
      </w: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realizacji ustawowych i statutowych zadań MOPS </w:t>
      </w:r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art.6 ust.1 </w:t>
      </w:r>
      <w:proofErr w:type="spellStart"/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lit.c</w:t>
      </w:r>
      <w:proofErr w:type="spellEnd"/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(przetwarzanie jest niezbędne do wypełnienia obowiązku prawnego ciążącego na Administratorze) i </w:t>
      </w:r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art.9 ust.2 </w:t>
      </w:r>
      <w:proofErr w:type="spellStart"/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lit.g</w:t>
      </w:r>
      <w:proofErr w:type="spellEnd"/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(przetwarzanie jest niezbędne ze względów związanych z ważnym interesem publicznym) – RODO; </w:t>
      </w:r>
    </w:p>
    <w:p w14:paraId="45B2628A" w14:textId="77777777" w:rsidR="00CB6142" w:rsidRPr="00CB6142" w:rsidRDefault="00CB6142" w:rsidP="00CB61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Odbiorcami</w:t>
      </w: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Pani/Pana danych osobowych będą wyłącznie podmioty uprawnione do uzyskania danych osobowych na podstawie przepisów prawa oraz podmioty ściśle współpracujące na podstawie zawartych umów.</w:t>
      </w:r>
    </w:p>
    <w:p w14:paraId="677B2411" w14:textId="77777777" w:rsidR="00CB6142" w:rsidRPr="00CB6142" w:rsidRDefault="00CB6142" w:rsidP="00CB61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Pani/Pana dane osobowe </w:t>
      </w:r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przechowywane będą w czasie</w:t>
      </w: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określonym przepisami prawa oraz  zgodnie z rozporządzeniem RM z dnia 18 stycznia 2011 r. w sprawie instrukcji kancelaryjnej, jednolitych rzeczowych wykazów akt oraz instrukcji w sprawie organizacji i zakresu działania archiwów zakładowych;</w:t>
      </w:r>
    </w:p>
    <w:p w14:paraId="7A239B81" w14:textId="77777777" w:rsidR="00CB6142" w:rsidRPr="00CB6142" w:rsidRDefault="00CB6142" w:rsidP="00CB61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Posiada Pani/Pan prawo żądania od Administratora </w:t>
      </w:r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dostępu do swoich danych</w:t>
      </w: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osobowych (art.15 RODO) oraz </w:t>
      </w:r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prawo do ich sprostowania </w:t>
      </w: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(art.16 RODO) jak również </w:t>
      </w:r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prawo żądania ograniczenia ich przetwarzania</w:t>
      </w: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 art. 18 RODO) oraz </w:t>
      </w:r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prawo do złożenia żądania usunięcia danych</w:t>
      </w: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(art. 17 RODO)</w:t>
      </w:r>
    </w:p>
    <w:p w14:paraId="4311A351" w14:textId="77777777" w:rsidR="00CB6142" w:rsidRPr="00CB6142" w:rsidRDefault="00CB6142" w:rsidP="00CB61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Ma Pani/Pan prawo wniesienia </w:t>
      </w:r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skargi do organu nadzorczego</w:t>
      </w: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Urząd Ochrony Danych Osobowych (UODO); </w:t>
      </w:r>
    </w:p>
    <w:p w14:paraId="16B33338" w14:textId="77777777" w:rsidR="00CB6142" w:rsidRPr="00CB6142" w:rsidRDefault="00CB6142" w:rsidP="00CB61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Podanie danych osobowych</w:t>
      </w: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jest obligatoryjne na mocy przepisu prawa. </w:t>
      </w:r>
      <w:r w:rsidRPr="00CB614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</w:t>
      </w:r>
    </w:p>
    <w:p w14:paraId="73C0A82F" w14:textId="77777777" w:rsidR="00CB6142" w:rsidRPr="00CB6142" w:rsidRDefault="00CB6142" w:rsidP="00CB61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B614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Pani/Pana dane osobowe </w:t>
      </w:r>
      <w:r w:rsidRPr="00CB61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nie będą przetwarzane w sposób zautomatyzowany, w tym również w formie profilowania.</w:t>
      </w:r>
    </w:p>
    <w:p w14:paraId="4100FFCC" w14:textId="77777777" w:rsidR="00CB6142" w:rsidRPr="00CB6142" w:rsidRDefault="00CB6142" w:rsidP="00CB614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E61FE2A" w14:textId="77777777" w:rsidR="00CB6142" w:rsidRPr="00CB6142" w:rsidRDefault="00CB6142" w:rsidP="00CB6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606EEA" w14:textId="77777777" w:rsidR="00CB6142" w:rsidRDefault="00CB6142" w:rsidP="00CB6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…………………………………….      </w:t>
      </w:r>
    </w:p>
    <w:p w14:paraId="3E8C0929" w14:textId="77777777" w:rsidR="00CB6142" w:rsidRDefault="00CB6142" w:rsidP="00CB6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483101" w14:textId="77777777" w:rsidR="00CB6142" w:rsidRPr="00CB6142" w:rsidRDefault="00CB6142" w:rsidP="00CB61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CB61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bookmarkEnd w:id="0"/>
      <w:r>
        <w:t>( data i podpis)</w:t>
      </w:r>
    </w:p>
    <w:p w14:paraId="758CB54C" w14:textId="77777777" w:rsidR="00CB6142" w:rsidRPr="00CB6142" w:rsidRDefault="00CB6142" w:rsidP="00CB6142">
      <w:pPr>
        <w:rPr>
          <w:rFonts w:ascii="Times New Roman" w:hAnsi="Times New Roman" w:cs="Times New Roman"/>
          <w:sz w:val="20"/>
          <w:szCs w:val="20"/>
        </w:rPr>
      </w:pPr>
    </w:p>
    <w:p w14:paraId="32141ED2" w14:textId="77777777" w:rsidR="00CB6142" w:rsidRDefault="00CB6142" w:rsidP="00CB6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B6142">
        <w:rPr>
          <w:rFonts w:ascii="Times New Roman" w:eastAsia="Times New Roman" w:hAnsi="Times New Roman" w:cs="Times New Roman"/>
          <w:b/>
          <w:lang w:eastAsia="pl-PL"/>
        </w:rPr>
        <w:t>Informacja o przyznanie dodatku  będzie przesłana na adres poczty elektronicznej wskazany we wniosku. Jeśli wnioskodawca nie wskazał adresu poczty elektronicznej może odebrać informację osobiście.</w:t>
      </w:r>
      <w:r w:rsidR="00B6179B" w:rsidRPr="00B6179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B6142">
        <w:rPr>
          <w:rFonts w:ascii="Times New Roman" w:eastAsia="Times New Roman" w:hAnsi="Times New Roman" w:cs="Times New Roman"/>
          <w:b/>
          <w:lang w:eastAsia="pl-PL"/>
        </w:rPr>
        <w:t>NIEODEBRANIE INFORMACJI O PRZYZNANIU DODATKU NIE WSTRZYMUJE WYPŁATY TEGO DODATKU.</w:t>
      </w:r>
    </w:p>
    <w:p w14:paraId="48EF1BA8" w14:textId="77777777" w:rsidR="00B6179B" w:rsidRDefault="00B6179B" w:rsidP="00B617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…………………………………….      </w:t>
      </w:r>
    </w:p>
    <w:p w14:paraId="1804CCCF" w14:textId="77777777" w:rsidR="00B6179B" w:rsidRDefault="00B6179B" w:rsidP="00B617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31CD56" w14:textId="77777777" w:rsidR="00B6179B" w:rsidRPr="00CB6142" w:rsidRDefault="00B6179B" w:rsidP="00B617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CB61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t>( data i podpis)</w:t>
      </w:r>
    </w:p>
    <w:p w14:paraId="109F0F32" w14:textId="77777777" w:rsidR="00B6179B" w:rsidRPr="00CB6142" w:rsidRDefault="00B6179B" w:rsidP="00CB6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w oparciu o przepisy art. 10 §1 oraz art. 73 i art. 79 §2 kodeksu postępowania administracyjnego zostałem poinformowany, że jako strona postepowania mam prawo do czynnego udziału, wypowiedzenia się co do zebranych dowodów i materiałów, przeglądania akt sprawy, jak również brania udziału w przeprowadzeniu dowodów.</w:t>
      </w:r>
    </w:p>
    <w:p w14:paraId="4116B86C" w14:textId="77777777" w:rsidR="00B6179B" w:rsidRDefault="00B6179B" w:rsidP="00B617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…………………………………….      </w:t>
      </w:r>
    </w:p>
    <w:p w14:paraId="1FADD71C" w14:textId="77777777" w:rsidR="00B6179B" w:rsidRDefault="00B6179B" w:rsidP="00B617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2218C6" w14:textId="77777777" w:rsidR="00B6179B" w:rsidRPr="00CB6142" w:rsidRDefault="00B6179B" w:rsidP="00B617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CB61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t>( data i podpis)</w:t>
      </w:r>
    </w:p>
    <w:p w14:paraId="161D4856" w14:textId="77777777" w:rsidR="00CB6142" w:rsidRDefault="00CB6142" w:rsidP="00CB6142"/>
    <w:p w14:paraId="7C6CCE00" w14:textId="77777777" w:rsidR="00CB6142" w:rsidRDefault="00CB6142" w:rsidP="00CB6142"/>
    <w:sectPr w:rsidR="00CB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EC3D" w14:textId="77777777" w:rsidR="00D61B22" w:rsidRDefault="00D61B22" w:rsidP="00CB6142">
      <w:pPr>
        <w:spacing w:after="0" w:line="240" w:lineRule="auto"/>
      </w:pPr>
      <w:r>
        <w:separator/>
      </w:r>
    </w:p>
  </w:endnote>
  <w:endnote w:type="continuationSeparator" w:id="0">
    <w:p w14:paraId="38C33531" w14:textId="77777777" w:rsidR="00D61B22" w:rsidRDefault="00D61B22" w:rsidP="00CB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69D6" w14:textId="77777777" w:rsidR="00D61B22" w:rsidRDefault="00D61B22" w:rsidP="00CB6142">
      <w:pPr>
        <w:spacing w:after="0" w:line="240" w:lineRule="auto"/>
      </w:pPr>
      <w:r>
        <w:separator/>
      </w:r>
    </w:p>
  </w:footnote>
  <w:footnote w:type="continuationSeparator" w:id="0">
    <w:p w14:paraId="4843753A" w14:textId="77777777" w:rsidR="00D61B22" w:rsidRDefault="00D61B22" w:rsidP="00CB6142">
      <w:pPr>
        <w:spacing w:after="0" w:line="240" w:lineRule="auto"/>
      </w:pPr>
      <w:r>
        <w:continuationSeparator/>
      </w:r>
    </w:p>
  </w:footnote>
  <w:footnote w:id="1">
    <w:p w14:paraId="1C3A9214" w14:textId="77777777" w:rsidR="00CB6142" w:rsidRPr="00CB6142" w:rsidRDefault="00CB6142" w:rsidP="00CB6142">
      <w:pPr>
        <w:pStyle w:val="Tekstprzypisudolnego"/>
        <w:rPr>
          <w:u w:val="singl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C11DF"/>
    <w:multiLevelType w:val="hybridMultilevel"/>
    <w:tmpl w:val="ABBA9BD6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>
      <w:start w:val="1"/>
      <w:numFmt w:val="lowerRoman"/>
      <w:lvlText w:val="%3."/>
      <w:lvlJc w:val="right"/>
      <w:pPr>
        <w:ind w:left="2636" w:hanging="180"/>
      </w:pPr>
    </w:lvl>
    <w:lvl w:ilvl="3" w:tplc="0415000F">
      <w:start w:val="1"/>
      <w:numFmt w:val="decimal"/>
      <w:lvlText w:val="%4."/>
      <w:lvlJc w:val="left"/>
      <w:pPr>
        <w:ind w:left="3356" w:hanging="360"/>
      </w:pPr>
    </w:lvl>
    <w:lvl w:ilvl="4" w:tplc="04150019">
      <w:start w:val="1"/>
      <w:numFmt w:val="lowerLetter"/>
      <w:lvlText w:val="%5."/>
      <w:lvlJc w:val="left"/>
      <w:pPr>
        <w:ind w:left="4076" w:hanging="360"/>
      </w:pPr>
    </w:lvl>
    <w:lvl w:ilvl="5" w:tplc="0415001B">
      <w:start w:val="1"/>
      <w:numFmt w:val="lowerRoman"/>
      <w:lvlText w:val="%6."/>
      <w:lvlJc w:val="right"/>
      <w:pPr>
        <w:ind w:left="4796" w:hanging="180"/>
      </w:pPr>
    </w:lvl>
    <w:lvl w:ilvl="6" w:tplc="0415000F">
      <w:start w:val="1"/>
      <w:numFmt w:val="decimal"/>
      <w:lvlText w:val="%7."/>
      <w:lvlJc w:val="left"/>
      <w:pPr>
        <w:ind w:left="5516" w:hanging="360"/>
      </w:pPr>
    </w:lvl>
    <w:lvl w:ilvl="7" w:tplc="04150019">
      <w:start w:val="1"/>
      <w:numFmt w:val="lowerLetter"/>
      <w:lvlText w:val="%8."/>
      <w:lvlJc w:val="left"/>
      <w:pPr>
        <w:ind w:left="6236" w:hanging="360"/>
      </w:pPr>
    </w:lvl>
    <w:lvl w:ilvl="8" w:tplc="0415001B">
      <w:start w:val="1"/>
      <w:numFmt w:val="lowerRoman"/>
      <w:lvlText w:val="%9."/>
      <w:lvlJc w:val="right"/>
      <w:pPr>
        <w:ind w:left="6956" w:hanging="180"/>
      </w:pPr>
    </w:lvl>
  </w:abstractNum>
  <w:num w:numId="1" w16cid:durableId="1983461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42"/>
    <w:rsid w:val="003536BB"/>
    <w:rsid w:val="0035604C"/>
    <w:rsid w:val="007D0343"/>
    <w:rsid w:val="00A5003E"/>
    <w:rsid w:val="00B6179B"/>
    <w:rsid w:val="00CB6142"/>
    <w:rsid w:val="00D61B22"/>
    <w:rsid w:val="00D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4521"/>
  <w15:docId w15:val="{48A1B1D4-ECD6-4954-AFC2-0EC9C627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14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614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1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142"/>
  </w:style>
  <w:style w:type="paragraph" w:styleId="Stopka">
    <w:name w:val="footer"/>
    <w:basedOn w:val="Normalny"/>
    <w:link w:val="StopkaZnak"/>
    <w:uiPriority w:val="99"/>
    <w:unhideWhenUsed/>
    <w:rsid w:val="00CB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miastomy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2A56-7DE8-4DDA-952D-BCE46502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komp6</cp:lastModifiedBy>
  <cp:revision>2</cp:revision>
  <dcterms:created xsi:type="dcterms:W3CDTF">2023-02-10T09:28:00Z</dcterms:created>
  <dcterms:modified xsi:type="dcterms:W3CDTF">2023-02-10T09:28:00Z</dcterms:modified>
</cp:coreProperties>
</file>